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9C" w:rsidRPr="00C84E9C" w:rsidRDefault="00563E94" w:rsidP="00563E94">
      <w:pPr>
        <w:jc w:val="center"/>
        <w:rPr>
          <w:b/>
          <w:sz w:val="24"/>
        </w:rPr>
      </w:pPr>
      <w:r>
        <w:rPr>
          <w:b/>
          <w:sz w:val="24"/>
        </w:rPr>
        <w:t>Necesidades de apoyo al Estado Plurinacional de Bolivia</w:t>
      </w:r>
    </w:p>
    <w:p w:rsidR="00C84E9C" w:rsidRDefault="00C84E9C"/>
    <w:p w:rsidR="00563E94" w:rsidRDefault="00563E94" w:rsidP="00C84E9C">
      <w:pPr>
        <w:pStyle w:val="ListParagraph"/>
        <w:numPr>
          <w:ilvl w:val="0"/>
          <w:numId w:val="1"/>
        </w:numPr>
      </w:pPr>
      <w:r>
        <w:t>Asistencia técnica</w:t>
      </w:r>
    </w:p>
    <w:p w:rsidR="00C84E9C" w:rsidRDefault="00C84E9C" w:rsidP="00C84E9C">
      <w:pPr>
        <w:pStyle w:val="ListParagraph"/>
        <w:numPr>
          <w:ilvl w:val="0"/>
          <w:numId w:val="1"/>
        </w:numPr>
      </w:pPr>
      <w:r>
        <w:t xml:space="preserve">Aeronaves </w:t>
      </w:r>
      <w:r w:rsidR="00563E94">
        <w:t>de combate contra incendios</w:t>
      </w:r>
    </w:p>
    <w:p w:rsidR="00C84E9C" w:rsidRDefault="00563E94" w:rsidP="00C84E9C">
      <w:pPr>
        <w:pStyle w:val="ListParagraph"/>
        <w:numPr>
          <w:ilvl w:val="0"/>
          <w:numId w:val="2"/>
        </w:numPr>
        <w:ind w:hanging="11"/>
      </w:pPr>
      <w:r>
        <w:t>Hidroa</w:t>
      </w:r>
      <w:r w:rsidR="00C84E9C">
        <w:t>vione</w:t>
      </w:r>
      <w:bookmarkStart w:id="0" w:name="_GoBack"/>
      <w:bookmarkEnd w:id="0"/>
      <w:r w:rsidR="00C84E9C">
        <w:t>s</w:t>
      </w:r>
      <w:r>
        <w:t xml:space="preserve"> </w:t>
      </w:r>
      <w:r w:rsidR="00C56D4A">
        <w:t>(con implementos)</w:t>
      </w:r>
    </w:p>
    <w:p w:rsidR="00C56D4A" w:rsidRDefault="00563E94" w:rsidP="00C56D4A">
      <w:pPr>
        <w:pStyle w:val="ListParagraph"/>
        <w:numPr>
          <w:ilvl w:val="0"/>
          <w:numId w:val="2"/>
        </w:numPr>
        <w:ind w:hanging="11"/>
      </w:pPr>
      <w:r>
        <w:t>Helicópteros para descarga de agua</w:t>
      </w:r>
      <w:r w:rsidR="00C56D4A">
        <w:t xml:space="preserve"> (con implementos)</w:t>
      </w:r>
    </w:p>
    <w:p w:rsidR="001E0E8E" w:rsidRDefault="001E0E8E" w:rsidP="00C56D4A">
      <w:pPr>
        <w:pStyle w:val="ListParagraph"/>
        <w:numPr>
          <w:ilvl w:val="0"/>
          <w:numId w:val="2"/>
        </w:numPr>
        <w:ind w:hanging="11"/>
      </w:pPr>
      <w:r>
        <w:t>Drones</w:t>
      </w:r>
    </w:p>
    <w:p w:rsidR="00C56D4A" w:rsidRDefault="00C56D4A" w:rsidP="00C56D4A">
      <w:pPr>
        <w:pStyle w:val="ListParagraph"/>
      </w:pPr>
    </w:p>
    <w:p w:rsidR="00C84E9C" w:rsidRDefault="00C84E9C" w:rsidP="00C84E9C">
      <w:pPr>
        <w:pStyle w:val="ListParagraph"/>
        <w:numPr>
          <w:ilvl w:val="0"/>
          <w:numId w:val="1"/>
        </w:numPr>
      </w:pPr>
      <w:r>
        <w:t xml:space="preserve">Equipos </w:t>
      </w:r>
      <w:r w:rsidR="00563E94">
        <w:t>para el control de incendios</w:t>
      </w:r>
    </w:p>
    <w:p w:rsidR="00C56D4A" w:rsidRDefault="00C56D4A" w:rsidP="00C56D4A">
      <w:pPr>
        <w:pStyle w:val="ListParagraph"/>
        <w:numPr>
          <w:ilvl w:val="0"/>
          <w:numId w:val="3"/>
        </w:numPr>
        <w:ind w:hanging="11"/>
      </w:pPr>
      <w:r>
        <w:t>Mochilas bomba</w:t>
      </w:r>
    </w:p>
    <w:p w:rsidR="00C56D4A" w:rsidRDefault="00C56D4A" w:rsidP="001B7E5D">
      <w:pPr>
        <w:pStyle w:val="ListParagraph"/>
        <w:numPr>
          <w:ilvl w:val="0"/>
          <w:numId w:val="3"/>
        </w:numPr>
        <w:ind w:left="1418" w:hanging="709"/>
      </w:pPr>
      <w:r>
        <w:t>Herramientas para incendios</w:t>
      </w:r>
      <w:r w:rsidR="001B7E5D">
        <w:t xml:space="preserve"> (matafuegos, machetes, </w:t>
      </w:r>
      <w:proofErr w:type="spellStart"/>
      <w:r w:rsidR="001B7E5D">
        <w:t>pulas</w:t>
      </w:r>
      <w:r w:rsidR="00563E94">
        <w:t>k</w:t>
      </w:r>
      <w:r w:rsidR="001B7E5D">
        <w:t>i</w:t>
      </w:r>
      <w:proofErr w:type="spellEnd"/>
      <w:r w:rsidR="001B7E5D">
        <w:t>, hacha rastrillo, Pala quema de ensanche)</w:t>
      </w:r>
    </w:p>
    <w:p w:rsidR="00C56D4A" w:rsidRDefault="00C56D4A" w:rsidP="00C56D4A">
      <w:pPr>
        <w:pStyle w:val="ListParagraph"/>
        <w:numPr>
          <w:ilvl w:val="0"/>
          <w:numId w:val="3"/>
        </w:numPr>
        <w:ind w:hanging="11"/>
      </w:pPr>
    </w:p>
    <w:p w:rsidR="00C84E9C" w:rsidRDefault="00563E94" w:rsidP="00C84E9C">
      <w:pPr>
        <w:pStyle w:val="ListParagraph"/>
        <w:numPr>
          <w:ilvl w:val="0"/>
          <w:numId w:val="1"/>
        </w:numPr>
      </w:pPr>
      <w:r>
        <w:t>Seguridad, alimentación e hidratación del</w:t>
      </w:r>
      <w:r w:rsidR="001B7E5D">
        <w:t xml:space="preserve"> personal </w:t>
      </w:r>
      <w:r>
        <w:t>de combate contra incendios</w:t>
      </w:r>
    </w:p>
    <w:p w:rsidR="001B7E5D" w:rsidRDefault="001B7E5D" w:rsidP="001B7E5D">
      <w:pPr>
        <w:pStyle w:val="ListParagraph"/>
        <w:numPr>
          <w:ilvl w:val="1"/>
          <w:numId w:val="1"/>
        </w:numPr>
        <w:ind w:left="1418" w:hanging="644"/>
      </w:pPr>
      <w:r>
        <w:t>Equipos de protección personal (botas, guantes, gafas, mascarillas, sacón)</w:t>
      </w:r>
    </w:p>
    <w:p w:rsidR="001B7E5D" w:rsidRDefault="001B7E5D" w:rsidP="001B7E5D">
      <w:pPr>
        <w:pStyle w:val="ListParagraph"/>
        <w:numPr>
          <w:ilvl w:val="1"/>
          <w:numId w:val="1"/>
        </w:numPr>
        <w:ind w:left="1418" w:hanging="644"/>
      </w:pPr>
      <w:r>
        <w:t>Ración seca</w:t>
      </w:r>
    </w:p>
    <w:p w:rsidR="001B7E5D" w:rsidRDefault="001B7E5D" w:rsidP="001B7E5D">
      <w:pPr>
        <w:pStyle w:val="ListParagraph"/>
        <w:numPr>
          <w:ilvl w:val="1"/>
          <w:numId w:val="1"/>
        </w:numPr>
        <w:ind w:left="1418" w:hanging="644"/>
      </w:pPr>
      <w:r>
        <w:t>Agua/rehidratantes</w:t>
      </w:r>
    </w:p>
    <w:p w:rsidR="001B7E5D" w:rsidRDefault="001B7E5D" w:rsidP="001B7E5D">
      <w:pPr>
        <w:pStyle w:val="ListParagraph"/>
        <w:numPr>
          <w:ilvl w:val="1"/>
          <w:numId w:val="1"/>
        </w:numPr>
        <w:ind w:left="1418" w:hanging="644"/>
      </w:pPr>
      <w:r>
        <w:t>Medicamentos (colirio, pomadas para quemaduras)</w:t>
      </w:r>
    </w:p>
    <w:p w:rsidR="001B7E5D" w:rsidRDefault="001B7E5D" w:rsidP="001B7E5D">
      <w:pPr>
        <w:pStyle w:val="ListParagraph"/>
        <w:numPr>
          <w:ilvl w:val="0"/>
          <w:numId w:val="1"/>
        </w:numPr>
      </w:pPr>
      <w:r>
        <w:t>Equipos de comunicación</w:t>
      </w:r>
    </w:p>
    <w:p w:rsidR="001B7E5D" w:rsidRDefault="001B7E5D" w:rsidP="001E0E8E">
      <w:pPr>
        <w:pStyle w:val="ListParagraph"/>
        <w:numPr>
          <w:ilvl w:val="1"/>
          <w:numId w:val="1"/>
        </w:numPr>
        <w:ind w:left="1418" w:hanging="567"/>
      </w:pPr>
      <w:proofErr w:type="spellStart"/>
      <w:r>
        <w:t>Handys</w:t>
      </w:r>
      <w:proofErr w:type="spellEnd"/>
    </w:p>
    <w:p w:rsidR="001B7E5D" w:rsidRDefault="001B7E5D" w:rsidP="001E0E8E">
      <w:pPr>
        <w:pStyle w:val="ListParagraph"/>
        <w:numPr>
          <w:ilvl w:val="1"/>
          <w:numId w:val="1"/>
        </w:numPr>
        <w:ind w:left="1418" w:hanging="567"/>
      </w:pPr>
      <w:r>
        <w:t>Radio bases</w:t>
      </w:r>
    </w:p>
    <w:p w:rsidR="001B7E5D" w:rsidRDefault="001B7E5D" w:rsidP="001E0E8E">
      <w:pPr>
        <w:pStyle w:val="ListParagraph"/>
        <w:numPr>
          <w:ilvl w:val="1"/>
          <w:numId w:val="1"/>
        </w:numPr>
        <w:ind w:left="1418" w:hanging="567"/>
      </w:pPr>
      <w:r>
        <w:t>Antenas móviles</w:t>
      </w:r>
    </w:p>
    <w:p w:rsidR="001B7E5D" w:rsidRDefault="001B7E5D" w:rsidP="001E0E8E">
      <w:pPr>
        <w:pStyle w:val="ListParagraph"/>
        <w:numPr>
          <w:ilvl w:val="1"/>
          <w:numId w:val="1"/>
        </w:numPr>
        <w:ind w:left="1418" w:hanging="567"/>
      </w:pPr>
      <w:r>
        <w:t xml:space="preserve">Repetidoras fijas y </w:t>
      </w:r>
      <w:r w:rsidR="001E0E8E">
        <w:t>móviles</w:t>
      </w:r>
    </w:p>
    <w:p w:rsidR="001E0E8E" w:rsidRDefault="00563E94" w:rsidP="001E0E8E">
      <w:pPr>
        <w:pStyle w:val="ListParagraph"/>
        <w:numPr>
          <w:ilvl w:val="0"/>
          <w:numId w:val="1"/>
        </w:numPr>
      </w:pPr>
      <w:r>
        <w:t>G</w:t>
      </w:r>
      <w:r w:rsidR="001E0E8E">
        <w:t>estión de agua</w:t>
      </w:r>
      <w:r>
        <w:t xml:space="preserve"> para el control de incendios</w:t>
      </w:r>
    </w:p>
    <w:p w:rsidR="001E0E8E" w:rsidRDefault="001E0E8E" w:rsidP="001E0E8E">
      <w:pPr>
        <w:pStyle w:val="ListParagraph"/>
        <w:numPr>
          <w:ilvl w:val="1"/>
          <w:numId w:val="1"/>
        </w:numPr>
        <w:ind w:left="1418" w:hanging="502"/>
      </w:pPr>
      <w:r>
        <w:t>Mapeo de fuentes agua</w:t>
      </w:r>
    </w:p>
    <w:p w:rsidR="001E0E8E" w:rsidRDefault="001E0E8E" w:rsidP="001E0E8E">
      <w:pPr>
        <w:pStyle w:val="ListParagraph"/>
        <w:numPr>
          <w:ilvl w:val="1"/>
          <w:numId w:val="1"/>
        </w:numPr>
        <w:ind w:left="1418" w:hanging="502"/>
      </w:pPr>
      <w:r>
        <w:t>Piscinas de almacenamiento</w:t>
      </w:r>
    </w:p>
    <w:p w:rsidR="001E0E8E" w:rsidRDefault="001E0E8E" w:rsidP="001E0E8E">
      <w:pPr>
        <w:pStyle w:val="ListParagraph"/>
        <w:numPr>
          <w:ilvl w:val="1"/>
          <w:numId w:val="1"/>
        </w:numPr>
        <w:ind w:left="1418" w:hanging="502"/>
      </w:pPr>
      <w:r>
        <w:t>Cisternas</w:t>
      </w:r>
    </w:p>
    <w:p w:rsidR="001E0E8E" w:rsidRDefault="001E0E8E" w:rsidP="001E0E8E">
      <w:pPr>
        <w:pStyle w:val="ListParagraph"/>
        <w:numPr>
          <w:ilvl w:val="1"/>
          <w:numId w:val="1"/>
        </w:numPr>
        <w:ind w:left="1418" w:hanging="502"/>
      </w:pPr>
      <w:r>
        <w:t>Bombas portátiles</w:t>
      </w:r>
    </w:p>
    <w:p w:rsidR="001E0E8E" w:rsidRDefault="00563E94" w:rsidP="001E0E8E">
      <w:pPr>
        <w:pStyle w:val="ListParagraph"/>
        <w:numPr>
          <w:ilvl w:val="0"/>
          <w:numId w:val="1"/>
        </w:numPr>
      </w:pPr>
      <w:r>
        <w:t xml:space="preserve">Instalaciones para el </w:t>
      </w:r>
      <w:r w:rsidR="001E0E8E">
        <w:t>Sistemas de comando de incidentes y base de operaciones</w:t>
      </w:r>
    </w:p>
    <w:p w:rsidR="001E0E8E" w:rsidRDefault="001E0E8E" w:rsidP="001E0E8E">
      <w:pPr>
        <w:pStyle w:val="ListParagraph"/>
        <w:numPr>
          <w:ilvl w:val="1"/>
          <w:numId w:val="1"/>
        </w:numPr>
        <w:ind w:hanging="447"/>
      </w:pPr>
      <w:r>
        <w:t>Módulos autosuficientes para base de operaciones móviles (carpa, mobiliario básico, equipo de comunicación, grupo electrógeno, etc.)</w:t>
      </w:r>
    </w:p>
    <w:p w:rsidR="007E6C97" w:rsidRDefault="007E6C97" w:rsidP="001E0E8E">
      <w:pPr>
        <w:pStyle w:val="ListParagraph"/>
        <w:numPr>
          <w:ilvl w:val="1"/>
          <w:numId w:val="1"/>
        </w:numPr>
        <w:ind w:hanging="447"/>
      </w:pPr>
      <w:r>
        <w:t>Domos</w:t>
      </w:r>
    </w:p>
    <w:p w:rsidR="007E6C97" w:rsidRDefault="007E6C97" w:rsidP="001E0E8E">
      <w:pPr>
        <w:pStyle w:val="ListParagraph"/>
        <w:numPr>
          <w:ilvl w:val="1"/>
          <w:numId w:val="1"/>
        </w:numPr>
        <w:ind w:hanging="447"/>
      </w:pPr>
      <w:r>
        <w:t>Carpas</w:t>
      </w:r>
    </w:p>
    <w:p w:rsidR="007E6C97" w:rsidRDefault="007E6C97" w:rsidP="001E0E8E">
      <w:pPr>
        <w:pStyle w:val="ListParagraph"/>
        <w:numPr>
          <w:ilvl w:val="1"/>
          <w:numId w:val="1"/>
        </w:numPr>
        <w:ind w:hanging="447"/>
      </w:pPr>
      <w:r>
        <w:t>Almacenes móviles</w:t>
      </w:r>
    </w:p>
    <w:p w:rsidR="007E6C97" w:rsidRDefault="007E6C97" w:rsidP="001E0E8E">
      <w:pPr>
        <w:pStyle w:val="ListParagraph"/>
        <w:numPr>
          <w:ilvl w:val="1"/>
          <w:numId w:val="1"/>
        </w:numPr>
        <w:ind w:hanging="447"/>
      </w:pPr>
      <w:r>
        <w:t>Comedores</w:t>
      </w:r>
    </w:p>
    <w:p w:rsidR="001E0E8E" w:rsidRDefault="001E0E8E" w:rsidP="001E0E8E">
      <w:pPr>
        <w:pStyle w:val="ListParagraph"/>
        <w:numPr>
          <w:ilvl w:val="0"/>
          <w:numId w:val="1"/>
        </w:numPr>
      </w:pPr>
      <w:r>
        <w:t>Transporte</w:t>
      </w:r>
    </w:p>
    <w:p w:rsidR="001E0E8E" w:rsidRDefault="001E0E8E" w:rsidP="001E0E8E">
      <w:pPr>
        <w:pStyle w:val="ListParagraph"/>
        <w:numPr>
          <w:ilvl w:val="1"/>
          <w:numId w:val="1"/>
        </w:numPr>
        <w:ind w:left="1560" w:hanging="480"/>
      </w:pPr>
      <w:r>
        <w:t>Camiones</w:t>
      </w:r>
    </w:p>
    <w:p w:rsidR="001E0E8E" w:rsidRDefault="001E0E8E" w:rsidP="001E0E8E">
      <w:pPr>
        <w:pStyle w:val="ListParagraph"/>
        <w:numPr>
          <w:ilvl w:val="1"/>
          <w:numId w:val="1"/>
        </w:numPr>
        <w:ind w:left="1560" w:hanging="480"/>
      </w:pPr>
      <w:r>
        <w:t>Camionetas</w:t>
      </w:r>
    </w:p>
    <w:p w:rsidR="007E6C97" w:rsidRDefault="007E6C97" w:rsidP="007E6C97">
      <w:pPr>
        <w:pStyle w:val="ListParagraph"/>
        <w:numPr>
          <w:ilvl w:val="0"/>
          <w:numId w:val="1"/>
        </w:numPr>
      </w:pPr>
      <w:r>
        <w:t>Unidades médicas</w:t>
      </w:r>
      <w:r w:rsidR="00563E94">
        <w:t xml:space="preserve"> de emergencia</w:t>
      </w:r>
    </w:p>
    <w:p w:rsidR="007E6C97" w:rsidRDefault="00563E94" w:rsidP="007E6C97">
      <w:pPr>
        <w:pStyle w:val="ListParagraph"/>
        <w:numPr>
          <w:ilvl w:val="1"/>
          <w:numId w:val="1"/>
        </w:numPr>
        <w:ind w:left="1560" w:hanging="480"/>
      </w:pPr>
      <w:r>
        <w:t>Tiendas de atención médica</w:t>
      </w:r>
    </w:p>
    <w:p w:rsidR="007E6C97" w:rsidRDefault="007E6C97" w:rsidP="007E6C97">
      <w:pPr>
        <w:pStyle w:val="ListParagraph"/>
        <w:numPr>
          <w:ilvl w:val="1"/>
          <w:numId w:val="1"/>
        </w:numPr>
        <w:ind w:left="1560" w:hanging="480"/>
      </w:pPr>
      <w:r>
        <w:t>Ambulancias</w:t>
      </w:r>
    </w:p>
    <w:sectPr w:rsidR="007E6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7600"/>
    <w:multiLevelType w:val="hybridMultilevel"/>
    <w:tmpl w:val="6068D2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0E2E"/>
    <w:multiLevelType w:val="hybridMultilevel"/>
    <w:tmpl w:val="0726A1F2"/>
    <w:lvl w:ilvl="0" w:tplc="F760E92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41663"/>
    <w:multiLevelType w:val="hybridMultilevel"/>
    <w:tmpl w:val="F500A2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9C"/>
    <w:rsid w:val="001B7E5D"/>
    <w:rsid w:val="001E0E8E"/>
    <w:rsid w:val="00563E94"/>
    <w:rsid w:val="007E6C97"/>
    <w:rsid w:val="00C56D4A"/>
    <w:rsid w:val="00C6675A"/>
    <w:rsid w:val="00C84E9C"/>
    <w:rsid w:val="00D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CBD7"/>
  <w15:chartTrackingRefBased/>
  <w15:docId w15:val="{1CD8C350-77C6-46EE-9F61-7667DB69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</dc:creator>
  <cp:keywords/>
  <dc:description/>
  <cp:lastModifiedBy>Antonio Ernesto Miranda Melgar</cp:lastModifiedBy>
  <cp:revision>2</cp:revision>
  <dcterms:created xsi:type="dcterms:W3CDTF">2019-08-27T20:58:00Z</dcterms:created>
  <dcterms:modified xsi:type="dcterms:W3CDTF">2019-08-27T20:58:00Z</dcterms:modified>
</cp:coreProperties>
</file>